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D1CA" w14:textId="77777777" w:rsidR="00C42474" w:rsidRPr="00C42474" w:rsidRDefault="00C42474" w:rsidP="00C42474">
      <w:pPr>
        <w:shd w:val="clear" w:color="auto" w:fill="FFFFFF"/>
        <w:spacing w:after="100" w:afterAutospacing="1" w:line="240" w:lineRule="auto"/>
        <w:jc w:val="center"/>
        <w:outlineLvl w:val="0"/>
        <w:rPr>
          <w:rFonts w:ascii="Roboto" w:eastAsia="Times New Roman" w:hAnsi="Roboto" w:cs="Times New Roman"/>
          <w:color w:val="212529"/>
          <w:kern w:val="36"/>
          <w:sz w:val="48"/>
          <w:szCs w:val="48"/>
          <w:lang w:eastAsia="ru-RU"/>
        </w:rPr>
      </w:pPr>
      <w:r w:rsidRPr="00C42474">
        <w:rPr>
          <w:rFonts w:ascii="Roboto" w:eastAsia="Times New Roman" w:hAnsi="Roboto" w:cs="Times New Roman"/>
          <w:color w:val="212529"/>
          <w:kern w:val="36"/>
          <w:sz w:val="48"/>
          <w:szCs w:val="48"/>
          <w:lang w:eastAsia="ru-RU"/>
        </w:rPr>
        <w:t>Политика в отношении обработки и защиты персональных данных</w:t>
      </w:r>
    </w:p>
    <w:p w14:paraId="183B0A6D" w14:textId="77777777" w:rsidR="00C42474" w:rsidRPr="00C42474" w:rsidRDefault="00C42474" w:rsidP="00C42474">
      <w:pPr>
        <w:shd w:val="clear" w:color="auto" w:fill="FFFFFF"/>
        <w:spacing w:after="100" w:afterAutospacing="1" w:line="240" w:lineRule="auto"/>
        <w:outlineLvl w:val="2"/>
        <w:rPr>
          <w:rFonts w:ascii="inherit" w:eastAsia="Times New Roman" w:hAnsi="inherit" w:cs="Times New Roman"/>
          <w:color w:val="212529"/>
          <w:sz w:val="27"/>
          <w:szCs w:val="27"/>
          <w:lang w:eastAsia="ru-RU"/>
        </w:rPr>
      </w:pPr>
      <w:r w:rsidRPr="00C42474">
        <w:rPr>
          <w:rFonts w:ascii="inherit" w:eastAsia="Times New Roman" w:hAnsi="inherit" w:cs="Times New Roman"/>
          <w:color w:val="212529"/>
          <w:sz w:val="27"/>
          <w:szCs w:val="27"/>
          <w:lang w:eastAsia="ru-RU"/>
        </w:rPr>
        <w:t> </w:t>
      </w:r>
    </w:p>
    <w:p w14:paraId="2C0BBB7C" w14:textId="35E8D05E" w:rsidR="00C42474" w:rsidRPr="00C42474" w:rsidRDefault="00C42474" w:rsidP="00C42474">
      <w:pPr>
        <w:shd w:val="clear" w:color="auto" w:fill="FFFFFF"/>
        <w:spacing w:after="100" w:afterAutospacing="1" w:line="240" w:lineRule="auto"/>
        <w:outlineLvl w:val="2"/>
        <w:rPr>
          <w:rFonts w:ascii="inherit" w:eastAsia="Times New Roman" w:hAnsi="inherit" w:cs="Times New Roman"/>
          <w:color w:val="212529"/>
          <w:sz w:val="27"/>
          <w:szCs w:val="27"/>
          <w:lang w:eastAsia="ru-RU"/>
        </w:rPr>
      </w:pPr>
      <w:r w:rsidRPr="00C42474">
        <w:rPr>
          <w:rFonts w:ascii="inherit" w:eastAsia="Times New Roman" w:hAnsi="inherit" w:cs="Times New Roman"/>
          <w:color w:val="212529"/>
          <w:sz w:val="27"/>
          <w:szCs w:val="27"/>
          <w:lang w:eastAsia="ru-RU"/>
        </w:rPr>
        <w:t xml:space="preserve">Политика в отношении обработки и защиты персональных данных собственников и пользователей помещений в многоквартирных домах ООО </w:t>
      </w:r>
      <w:r>
        <w:rPr>
          <w:rFonts w:ascii="inherit" w:eastAsia="Times New Roman" w:hAnsi="inherit" w:cs="Times New Roman"/>
          <w:color w:val="212529"/>
          <w:sz w:val="27"/>
          <w:szCs w:val="27"/>
          <w:lang w:eastAsia="ru-RU"/>
        </w:rPr>
        <w:t>«Содружество города Владимира»</w:t>
      </w:r>
    </w:p>
    <w:p w14:paraId="59244D40" w14:textId="77777777" w:rsidR="00C42474" w:rsidRPr="00C42474" w:rsidRDefault="00C42474" w:rsidP="00C42474">
      <w:pPr>
        <w:shd w:val="clear" w:color="auto" w:fill="FFFFFF"/>
        <w:spacing w:after="100" w:afterAutospacing="1" w:line="240" w:lineRule="auto"/>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w:t>
      </w:r>
    </w:p>
    <w:p w14:paraId="60B47BD8"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b/>
          <w:bCs/>
          <w:color w:val="212529"/>
          <w:sz w:val="24"/>
          <w:szCs w:val="24"/>
          <w:lang w:eastAsia="ru-RU"/>
        </w:rPr>
        <w:t>1. Общие положения</w:t>
      </w:r>
    </w:p>
    <w:p w14:paraId="07000762"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xml:space="preserve">1.1. Настоящая Политика разработана в соответствии с Конституцией Российской Федерации, Федеральным законом от </w:t>
      </w:r>
      <w:proofErr w:type="gramStart"/>
      <w:r w:rsidRPr="00C42474">
        <w:rPr>
          <w:rFonts w:ascii="Roboto" w:eastAsia="Times New Roman" w:hAnsi="Roboto" w:cs="Times New Roman"/>
          <w:color w:val="212529"/>
          <w:sz w:val="24"/>
          <w:szCs w:val="24"/>
          <w:lang w:eastAsia="ru-RU"/>
        </w:rPr>
        <w:t>27.07.2006  г.</w:t>
      </w:r>
      <w:proofErr w:type="gramEnd"/>
      <w:r w:rsidRPr="00C42474">
        <w:rPr>
          <w:rFonts w:ascii="Roboto" w:eastAsia="Times New Roman" w:hAnsi="Roboto" w:cs="Times New Roman"/>
          <w:color w:val="212529"/>
          <w:sz w:val="24"/>
          <w:szCs w:val="24"/>
          <w:lang w:eastAsia="ru-RU"/>
        </w:rPr>
        <w:t>  № 149-ФЗ  «Об информации,  информационных технологиях и о защите информации», Федеральным законом от 27.07.2006 г. № 152-ФЗ «О персональных данных», «Положением об особенностях обработки персональных данных»,  «Об утверждении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01.11.2012г. № 1119, и иными нормативными актами в области защиты персональных данных, действующими на территории Российской Федерации.</w:t>
      </w:r>
    </w:p>
    <w:p w14:paraId="2727DC05"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1.3. Основные понятия, используемые в Политике:</w:t>
      </w:r>
    </w:p>
    <w:p w14:paraId="3F30861B"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w:t>
      </w:r>
      <w:r w:rsidRPr="00C42474">
        <w:rPr>
          <w:rFonts w:ascii="Roboto" w:eastAsia="Times New Roman" w:hAnsi="Roboto" w:cs="Times New Roman"/>
          <w:b/>
          <w:bCs/>
          <w:color w:val="212529"/>
          <w:sz w:val="24"/>
          <w:szCs w:val="24"/>
          <w:lang w:eastAsia="ru-RU"/>
        </w:rPr>
        <w:t>управляющая компания</w:t>
      </w:r>
      <w:r w:rsidRPr="00C42474">
        <w:rPr>
          <w:rFonts w:ascii="Roboto" w:eastAsia="Times New Roman" w:hAnsi="Roboto" w:cs="Times New Roman"/>
          <w:color w:val="212529"/>
          <w:sz w:val="24"/>
          <w:szCs w:val="24"/>
          <w:lang w:eastAsia="ru-RU"/>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 заключённого с клиентом;</w:t>
      </w:r>
    </w:p>
    <w:p w14:paraId="43958EED"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w:t>
      </w:r>
      <w:r w:rsidRPr="00C42474">
        <w:rPr>
          <w:rFonts w:ascii="Roboto" w:eastAsia="Times New Roman" w:hAnsi="Roboto" w:cs="Times New Roman"/>
          <w:b/>
          <w:bCs/>
          <w:color w:val="212529"/>
          <w:sz w:val="24"/>
          <w:szCs w:val="24"/>
          <w:lang w:eastAsia="ru-RU"/>
        </w:rPr>
        <w:t> клиент</w:t>
      </w:r>
      <w:r w:rsidRPr="00C42474">
        <w:rPr>
          <w:rFonts w:ascii="Roboto" w:eastAsia="Times New Roman" w:hAnsi="Roboto" w:cs="Times New Roman"/>
          <w:color w:val="212529"/>
          <w:sz w:val="24"/>
          <w:szCs w:val="24"/>
          <w:lang w:eastAsia="ru-RU"/>
        </w:rPr>
        <w:t>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14:paraId="5B99011F"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 </w:t>
      </w:r>
      <w:r w:rsidRPr="00C42474">
        <w:rPr>
          <w:rFonts w:ascii="Roboto" w:eastAsia="Times New Roman" w:hAnsi="Roboto" w:cs="Times New Roman"/>
          <w:b/>
          <w:bCs/>
          <w:color w:val="212529"/>
          <w:sz w:val="24"/>
          <w:szCs w:val="24"/>
          <w:lang w:eastAsia="ru-RU"/>
        </w:rPr>
        <w:t>услуги управляющей компании</w:t>
      </w:r>
      <w:r w:rsidRPr="00C42474">
        <w:rPr>
          <w:rFonts w:ascii="Roboto" w:eastAsia="Times New Roman" w:hAnsi="Roboto" w:cs="Times New Roman"/>
          <w:color w:val="212529"/>
          <w:sz w:val="24"/>
          <w:szCs w:val="24"/>
          <w:lang w:eastAsia="ru-RU"/>
        </w:rPr>
        <w:t> - действия управляющей компании по оказанию услуг и выполнению работ по управлению, по надлежащему содержанию и ремонту общего имущества в многоквартирном доме, предоставлению коммунальных услуг собственникам помещений в таком доме и пользующимся помещениями в этом доме лицам, осуществление иной направленной на достижение целей управления многоквартирным домом деятельности;</w:t>
      </w:r>
    </w:p>
    <w:p w14:paraId="17CCF91A"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w:t>
      </w:r>
      <w:r w:rsidRPr="00C42474">
        <w:rPr>
          <w:rFonts w:ascii="Roboto" w:eastAsia="Times New Roman" w:hAnsi="Roboto" w:cs="Times New Roman"/>
          <w:b/>
          <w:bCs/>
          <w:color w:val="212529"/>
          <w:sz w:val="24"/>
          <w:szCs w:val="24"/>
          <w:lang w:eastAsia="ru-RU"/>
        </w:rPr>
        <w:t>персональные данные</w:t>
      </w:r>
      <w:r w:rsidRPr="00C42474">
        <w:rPr>
          <w:rFonts w:ascii="Roboto" w:eastAsia="Times New Roman" w:hAnsi="Roboto" w:cs="Times New Roman"/>
          <w:color w:val="212529"/>
          <w:sz w:val="24"/>
          <w:szCs w:val="24"/>
          <w:lang w:eastAsia="ru-RU"/>
        </w:rPr>
        <w:t>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управляющей компании, позволяет идентифицировать личность Клиента;</w:t>
      </w:r>
    </w:p>
    <w:p w14:paraId="2D7D1112"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lastRenderedPageBreak/>
        <w:t> - </w:t>
      </w:r>
      <w:r w:rsidRPr="00C42474">
        <w:rPr>
          <w:rFonts w:ascii="Roboto" w:eastAsia="Times New Roman" w:hAnsi="Roboto" w:cs="Times New Roman"/>
          <w:b/>
          <w:bCs/>
          <w:color w:val="212529"/>
          <w:sz w:val="24"/>
          <w:szCs w:val="24"/>
          <w:lang w:eastAsia="ru-RU"/>
        </w:rPr>
        <w:t>обработка персональных данных</w:t>
      </w:r>
      <w:r w:rsidRPr="00C42474">
        <w:rPr>
          <w:rFonts w:ascii="Roboto" w:eastAsia="Times New Roman" w:hAnsi="Roboto" w:cs="Times New Roman"/>
          <w:color w:val="212529"/>
          <w:sz w:val="24"/>
          <w:szCs w:val="24"/>
          <w:lang w:eastAsia="ru-RU"/>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3204A2FA"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w:t>
      </w:r>
      <w:r w:rsidRPr="00C42474">
        <w:rPr>
          <w:rFonts w:ascii="Roboto" w:eastAsia="Times New Roman" w:hAnsi="Roboto" w:cs="Times New Roman"/>
          <w:b/>
          <w:bCs/>
          <w:color w:val="212529"/>
          <w:sz w:val="24"/>
          <w:szCs w:val="24"/>
          <w:lang w:eastAsia="ru-RU"/>
        </w:rPr>
        <w:t>распространение персональных данных</w:t>
      </w:r>
      <w:r w:rsidRPr="00C42474">
        <w:rPr>
          <w:rFonts w:ascii="Roboto" w:eastAsia="Times New Roman" w:hAnsi="Roboto" w:cs="Times New Roman"/>
          <w:color w:val="212529"/>
          <w:sz w:val="24"/>
          <w:szCs w:val="24"/>
          <w:lang w:eastAsia="ru-RU"/>
        </w:rPr>
        <w:t>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6ED1693"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w:t>
      </w:r>
      <w:r w:rsidRPr="00C42474">
        <w:rPr>
          <w:rFonts w:ascii="Roboto" w:eastAsia="Times New Roman" w:hAnsi="Roboto" w:cs="Times New Roman"/>
          <w:b/>
          <w:bCs/>
          <w:color w:val="212529"/>
          <w:sz w:val="24"/>
          <w:szCs w:val="24"/>
          <w:lang w:eastAsia="ru-RU"/>
        </w:rPr>
        <w:t>использование персональных данных</w:t>
      </w:r>
      <w:r w:rsidRPr="00C42474">
        <w:rPr>
          <w:rFonts w:ascii="Roboto" w:eastAsia="Times New Roman" w:hAnsi="Roboto" w:cs="Times New Roman"/>
          <w:color w:val="212529"/>
          <w:sz w:val="24"/>
          <w:szCs w:val="24"/>
          <w:lang w:eastAsia="ru-RU"/>
        </w:rPr>
        <w:t>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008809BB"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w:t>
      </w:r>
      <w:r w:rsidRPr="00C42474">
        <w:rPr>
          <w:rFonts w:ascii="Roboto" w:eastAsia="Times New Roman" w:hAnsi="Roboto" w:cs="Times New Roman"/>
          <w:b/>
          <w:bCs/>
          <w:color w:val="212529"/>
          <w:sz w:val="24"/>
          <w:szCs w:val="24"/>
          <w:lang w:eastAsia="ru-RU"/>
        </w:rPr>
        <w:t>конфиденциальность персональных данных</w:t>
      </w:r>
      <w:r w:rsidRPr="00C42474">
        <w:rPr>
          <w:rFonts w:ascii="Roboto" w:eastAsia="Times New Roman" w:hAnsi="Roboto" w:cs="Times New Roman"/>
          <w:color w:val="212529"/>
          <w:sz w:val="24"/>
          <w:szCs w:val="24"/>
          <w:lang w:eastAsia="ru-RU"/>
        </w:rPr>
        <w:t>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14:paraId="7DE9F604"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1.4. Настоящая Политика устанавливает порядок обработки персональных данных Клиентов, для которых Управляющая компания осуществляет весь спектр услуг по договору управления или по договору оказания услуг по содержанию и (или) выполнению работ по ремонту общего имущества.</w:t>
      </w:r>
    </w:p>
    <w:p w14:paraId="138FE24E"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1.5. Настоящая Политика обязательна к исполнению всеми сотрудниками Управляющей компании, описывает основные цели, принципы обработки и требования к безопасности персональных данных в Управляющей компании.</w:t>
      </w:r>
    </w:p>
    <w:p w14:paraId="11E98A1A"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1.6. Настоящая Политика разработана с целью защиты прав и свобод человека и гражданина при обработке его персональных данных.</w:t>
      </w:r>
    </w:p>
    <w:p w14:paraId="4763D106"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1.7. Персональные данные обрабатываются в целях исполнения договора по предоставлению услуг, одной из сторон которого является Клиент. Управляющая компания собирает данные только в объеме, необходимом для достижения указанной в пункте 2.2. настоящей Политики цели.</w:t>
      </w:r>
    </w:p>
    <w:p w14:paraId="5B56BB41"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1.8. Обеспечение безопасности и конфиденциальности персональных данных является одним из приоритетных направлений в деятельности Управляющей компании.</w:t>
      </w:r>
    </w:p>
    <w:p w14:paraId="295A91EB"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b/>
          <w:bCs/>
          <w:color w:val="212529"/>
          <w:sz w:val="24"/>
          <w:szCs w:val="24"/>
          <w:lang w:eastAsia="ru-RU"/>
        </w:rPr>
        <w:t>2. Принципы и цели обработки. Состав персональных данных</w:t>
      </w:r>
    </w:p>
    <w:p w14:paraId="129CAE07"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2.1.  Обработка персональных данных Управляющей компанией осуществляется на основе принципов:</w:t>
      </w:r>
    </w:p>
    <w:p w14:paraId="1FCD0B3A" w14:textId="5A64E480"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lastRenderedPageBreak/>
        <w:t>–  обработка персональных данных Клиентов осуществляется исключительно для обеспечения соблюдения федеральных законов и иных нормативных правовых актов, соответствия целям, заранее определенным и заявленным при сборе персональных данных;</w:t>
      </w:r>
    </w:p>
    <w:p w14:paraId="18346AE4" w14:textId="6B9ED5F8"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объем и содержание обрабатываемых персональных данных субъектов, способы обработки персональных данных соответствуют требованиям федерального законодательства, а также другим нормативным актам и целям обработки персональных данных.  Не допускается обработка персональных данных, избыточных по отношению к целям, заявленным при сборе персональных данных;</w:t>
      </w:r>
    </w:p>
    <w:p w14:paraId="2DF576DC"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 персональных данных. </w:t>
      </w:r>
    </w:p>
    <w:p w14:paraId="3CDD9B15" w14:textId="18C39F8E"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Управляющей компанией принимаются необходимые меры по уничтожению (удалению) либо уточнению неполных или неточных данных.</w:t>
      </w:r>
    </w:p>
    <w:p w14:paraId="1C934135"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2.2.  Обработка персональных данных субъектов персональных данных проводится Управляющей компанией с целью исполнения договорных и иных гражданско-правовых отношений при осуществлении Управляющей компанией хозяйственной деятельности, повышения оперативности и качества обслуживания Клиентов.</w:t>
      </w:r>
    </w:p>
    <w:p w14:paraId="58395A28"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2.3. Управляющей компанией обрабатываются следующие категории персональных данных:</w:t>
      </w:r>
    </w:p>
    <w:p w14:paraId="2B448A72"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анкетные данные (фамилия, имя, отчество, число, месяц, год рождения и др.);</w:t>
      </w:r>
    </w:p>
    <w:p w14:paraId="7F80100D"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паспортные данные;</w:t>
      </w:r>
    </w:p>
    <w:p w14:paraId="6EF4BE5A"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адрес регистрации;</w:t>
      </w:r>
    </w:p>
    <w:p w14:paraId="3E3777CF"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адрес места жительства;</w:t>
      </w:r>
    </w:p>
    <w:p w14:paraId="70FC1670"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семейное положение;</w:t>
      </w:r>
    </w:p>
    <w:p w14:paraId="11F5C984"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статус члена семьи;</w:t>
      </w:r>
    </w:p>
    <w:p w14:paraId="1D408620"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дата регистрации;</w:t>
      </w:r>
    </w:p>
    <w:p w14:paraId="4F6643CE" w14:textId="23CCBFF0" w:rsid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наличие льгот и преимуществ для начисления и внесения платы за содержание жилого помещения и коммунальные услуги;</w:t>
      </w:r>
    </w:p>
    <w:p w14:paraId="214408EF"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сведения о регистрации права собственности в Едином государственном реестра прав на недвижимое имущество (ином уполномоченном органе), а равно о иных правах на пользование помещением, в том числе о его площади, количестве проживающих, зарегистрированных и временно пребывающих;</w:t>
      </w:r>
    </w:p>
    <w:p w14:paraId="4A177D29" w14:textId="2CA7F650" w:rsid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lastRenderedPageBreak/>
        <w:t>- размер платы за содержание жилого помещения и коммунальные услуги (в т.ч. и размер задолженности);</w:t>
      </w:r>
    </w:p>
    <w:p w14:paraId="12694464" w14:textId="28559014"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Pr>
          <w:rFonts w:ascii="Roboto" w:eastAsia="Times New Roman" w:hAnsi="Roboto" w:cs="Times New Roman"/>
          <w:color w:val="212529"/>
          <w:sz w:val="24"/>
          <w:szCs w:val="24"/>
          <w:lang w:eastAsia="ru-RU"/>
        </w:rPr>
        <w:t xml:space="preserve">- </w:t>
      </w:r>
      <w:r>
        <w:rPr>
          <w:rFonts w:ascii="Roboto" w:eastAsia="Times New Roman" w:hAnsi="Roboto" w:cs="Times New Roman"/>
          <w:color w:val="212529"/>
          <w:sz w:val="24"/>
          <w:szCs w:val="24"/>
          <w:lang w:eastAsia="ru-RU"/>
        </w:rPr>
        <w:t>метаданные</w:t>
      </w:r>
    </w:p>
    <w:p w14:paraId="02295A8D"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иные персональные данные необходимые для исполнения договоров.</w:t>
      </w:r>
    </w:p>
    <w:p w14:paraId="07837FBC"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b/>
          <w:bCs/>
          <w:color w:val="212529"/>
          <w:sz w:val="24"/>
          <w:szCs w:val="24"/>
          <w:lang w:eastAsia="ru-RU"/>
        </w:rPr>
        <w:t>3. Условия обработки</w:t>
      </w:r>
    </w:p>
    <w:p w14:paraId="5AC7FEBA" w14:textId="75850F0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3.1.  Порядок работы с персональными данными Клиентов в Управляющей компании регламентирован действующим законодательством Российской Федерации, внутренними документами Управляющей компании и осуществляется с соблюдением строго определенных правил и условий.</w:t>
      </w:r>
    </w:p>
    <w:p w14:paraId="45841594" w14:textId="3527D046" w:rsidR="00C42474" w:rsidRPr="00C42474" w:rsidRDefault="00C42474" w:rsidP="00C42474">
      <w:pPr>
        <w:shd w:val="clear" w:color="auto" w:fill="FFFFFF"/>
        <w:spacing w:after="100" w:afterAutospacing="1" w:line="240" w:lineRule="auto"/>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3.2.  Обработка персональных данных в Управляющей компании осуществляется путем</w:t>
      </w:r>
      <w:r>
        <w:rPr>
          <w:rFonts w:ascii="Roboto" w:eastAsia="Times New Roman" w:hAnsi="Roboto" w:cs="Times New Roman"/>
          <w:color w:val="212529"/>
          <w:sz w:val="24"/>
          <w:szCs w:val="24"/>
          <w:lang w:eastAsia="ru-RU"/>
        </w:rPr>
        <w:t xml:space="preserve"> </w:t>
      </w:r>
      <w:r w:rsidRPr="00C42474">
        <w:rPr>
          <w:rFonts w:ascii="Roboto" w:eastAsia="Times New Roman" w:hAnsi="Roboto" w:cs="Times New Roman"/>
          <w:color w:val="212529"/>
          <w:sz w:val="24"/>
          <w:szCs w:val="24"/>
          <w:lang w:eastAsia="ru-RU"/>
        </w:rPr>
        <w:t xml:space="preserve">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федерального законодательства и иных нормативных правовых актов, соответствия целям, заранее определенным и заявленным при сборе персональных данных, учета результатов выполнения договорных и иных гражданско-правовых обязательств с субъектом персональных данных. При этом используется </w:t>
      </w:r>
      <w:proofErr w:type="gramStart"/>
      <w:r w:rsidRPr="00C42474">
        <w:rPr>
          <w:rFonts w:ascii="Roboto" w:eastAsia="Times New Roman" w:hAnsi="Roboto" w:cs="Times New Roman"/>
          <w:color w:val="212529"/>
          <w:sz w:val="24"/>
          <w:szCs w:val="24"/>
          <w:lang w:eastAsia="ru-RU"/>
        </w:rPr>
        <w:t>смешанный  (</w:t>
      </w:r>
      <w:proofErr w:type="gramEnd"/>
      <w:r w:rsidRPr="00C42474">
        <w:rPr>
          <w:rFonts w:ascii="Roboto" w:eastAsia="Times New Roman" w:hAnsi="Roboto" w:cs="Times New Roman"/>
          <w:color w:val="212529"/>
          <w:sz w:val="24"/>
          <w:szCs w:val="24"/>
          <w:lang w:eastAsia="ru-RU"/>
        </w:rPr>
        <w:t>автоматизированный и неавтоматизированный) способ обработки персональных данных.</w:t>
      </w:r>
    </w:p>
    <w:p w14:paraId="773CAE85" w14:textId="536DDA4E"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3.3.  Согласие на обработку персональных данных не требуется,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Клиент. Передача персональных данных третьим лицам осуществляется только в соответствии с действующим законодательством, в том числе с использованием защищенных телекоммуникационных каналов связи.</w:t>
      </w:r>
    </w:p>
    <w:p w14:paraId="6E0029C3"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3.4.  Управляющая компания не осуществляет трансграничную передачу персональных данных Клиентов.</w:t>
      </w:r>
    </w:p>
    <w:p w14:paraId="174F0B03" w14:textId="385CCA1D"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xml:space="preserve">3.5.  Сроки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«Об архивном деле в Российской Федерации» № 125-ФЗ от </w:t>
      </w:r>
      <w:proofErr w:type="gramStart"/>
      <w:r w:rsidRPr="00C42474">
        <w:rPr>
          <w:rFonts w:ascii="Roboto" w:eastAsia="Times New Roman" w:hAnsi="Roboto" w:cs="Times New Roman"/>
          <w:color w:val="212529"/>
          <w:sz w:val="24"/>
          <w:szCs w:val="24"/>
          <w:lang w:eastAsia="ru-RU"/>
        </w:rPr>
        <w:t>22.10.2004  г.</w:t>
      </w:r>
      <w:proofErr w:type="gramEnd"/>
      <w:r w:rsidRPr="00C42474">
        <w:rPr>
          <w:rFonts w:ascii="Roboto" w:eastAsia="Times New Roman" w:hAnsi="Roboto" w:cs="Times New Roman"/>
          <w:color w:val="212529"/>
          <w:sz w:val="24"/>
          <w:szCs w:val="24"/>
          <w:lang w:eastAsia="ru-RU"/>
        </w:rPr>
        <w:t>, сроком исковой давности,  а также иными требованиями законодательства РФ. По истечении сроков хранения таких документов они подлежат уничтожению.</w:t>
      </w:r>
    </w:p>
    <w:p w14:paraId="4E663E97" w14:textId="134F9315"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3.6.  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Управляющей компанией применяются организационные и технические меры.</w:t>
      </w:r>
    </w:p>
    <w:p w14:paraId="437C1227" w14:textId="7721C991"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lastRenderedPageBreak/>
        <w:t xml:space="preserve">3.7. Директор ООО </w:t>
      </w:r>
      <w:r>
        <w:rPr>
          <w:rFonts w:ascii="Roboto" w:eastAsia="Times New Roman" w:hAnsi="Roboto" w:cs="Times New Roman"/>
          <w:color w:val="212529"/>
          <w:sz w:val="24"/>
          <w:szCs w:val="24"/>
          <w:lang w:eastAsia="ru-RU"/>
        </w:rPr>
        <w:t xml:space="preserve">«Содружество города </w:t>
      </w:r>
      <w:proofErr w:type="spellStart"/>
      <w:r>
        <w:rPr>
          <w:rFonts w:ascii="Roboto" w:eastAsia="Times New Roman" w:hAnsi="Roboto" w:cs="Times New Roman"/>
          <w:color w:val="212529"/>
          <w:sz w:val="24"/>
          <w:szCs w:val="24"/>
          <w:lang w:eastAsia="ru-RU"/>
        </w:rPr>
        <w:t>Владлимира</w:t>
      </w:r>
      <w:proofErr w:type="spellEnd"/>
      <w:r>
        <w:rPr>
          <w:rFonts w:ascii="Roboto" w:eastAsia="Times New Roman" w:hAnsi="Roboto" w:cs="Times New Roman"/>
          <w:color w:val="212529"/>
          <w:sz w:val="24"/>
          <w:szCs w:val="24"/>
          <w:lang w:eastAsia="ru-RU"/>
        </w:rPr>
        <w:t>»</w:t>
      </w:r>
      <w:r w:rsidRPr="00C42474">
        <w:rPr>
          <w:rFonts w:ascii="Roboto" w:eastAsia="Times New Roman" w:hAnsi="Roboto" w:cs="Times New Roman"/>
          <w:color w:val="212529"/>
          <w:sz w:val="24"/>
          <w:szCs w:val="24"/>
          <w:lang w:eastAsia="ru-RU"/>
        </w:rPr>
        <w:t xml:space="preserve"> утверждает перечень сотрудников Управляющей компании, имеющих доступ к персональным данным Клиентов.</w:t>
      </w:r>
    </w:p>
    <w:p w14:paraId="09D14035"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3.8. Персональные данные на бумажных носителях хранятся в служебных помещениях Управляющей компании в условиях, исключающих ознакомление лиц, не имеющих допуска к работе с персональными данными Клиента. Вынос персональных данных за пределы служебных помещений, а равно их передача третьим лицам запрещена.</w:t>
      </w:r>
    </w:p>
    <w:p w14:paraId="3B98E328"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3.9. Персональные данные Клиентов хранятся в электронном виде в локальной компьютерной сети Управляющей компании, в электронных папках и файлах в персональных компьютерах сотрудников, допущенных к обработке персональных данных Клиентов и защищенных индивидуальным паролем. Передача, а равно разглашение пароля доступа к персональному компьютеру сотрудника управляющей компании не допускается.</w:t>
      </w:r>
    </w:p>
    <w:p w14:paraId="734F4E52"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b/>
          <w:bCs/>
          <w:color w:val="212529"/>
          <w:sz w:val="24"/>
          <w:szCs w:val="24"/>
          <w:lang w:eastAsia="ru-RU"/>
        </w:rPr>
        <w:t>4. Основные мероприятия по обеспечению безопасности обработки персональных данных</w:t>
      </w:r>
    </w:p>
    <w:p w14:paraId="447C82FF"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4.1. Управляющая компания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77BA36FE"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4.2. Для эффективной защиты персональных данных Клиентов необходимо:</w:t>
      </w:r>
    </w:p>
    <w:p w14:paraId="3DDC9D9E"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4.2.1. соблюдать порядок получения, учета и хранения персональных данных Клиентов;</w:t>
      </w:r>
    </w:p>
    <w:p w14:paraId="53978D3D" w14:textId="10230EC3"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4.2.2. применять технические средства охраны;</w:t>
      </w:r>
    </w:p>
    <w:p w14:paraId="78124B00"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4.2.З.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w:t>
      </w:r>
    </w:p>
    <w:p w14:paraId="70D44A24"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4.2.4.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w:t>
      </w:r>
    </w:p>
    <w:p w14:paraId="1B2D2CC2"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4.3. Допуск к персональным данным Клиентов сотрудников Управляющей компании, не имеющих надлежащим образом оформленного доступа, запрещается.</w:t>
      </w:r>
    </w:p>
    <w:p w14:paraId="2F1AD4B0"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4.4. Документы, содержащие персональные данные Клиентов, хранятся в помещениях Управляющей компании, обеспечивающих защиту от несанкционированного доступа.</w:t>
      </w:r>
    </w:p>
    <w:p w14:paraId="335E1EFB"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lastRenderedPageBreak/>
        <w:t>4.5. Защита доступа к электронным базам данных, содержащим персональные данные Клиентов, обеспечивается:</w:t>
      </w:r>
    </w:p>
    <w:p w14:paraId="3CD7621E"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использованием лицензионных программных продуктов, предотвращающих несанкционированный доступ третьих лиц к персональным данным Клиентов;</w:t>
      </w:r>
    </w:p>
    <w:p w14:paraId="2DDBF80F"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w:t>
      </w:r>
    </w:p>
    <w:p w14:paraId="6AC82526"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4.6. Копировать и делать выписки персональных данных Клиента разрешается исключительно в служебных целях с письменного разрешения руководителя</w:t>
      </w:r>
    </w:p>
    <w:p w14:paraId="1B460A82" w14:textId="77777777" w:rsidR="00C42474" w:rsidRPr="00C42474" w:rsidRDefault="00C42474" w:rsidP="00C42474">
      <w:pPr>
        <w:shd w:val="clear" w:color="auto" w:fill="FFFFFF"/>
        <w:spacing w:after="100" w:afterAutospacing="1" w:line="240" w:lineRule="auto"/>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w:t>
      </w:r>
    </w:p>
    <w:p w14:paraId="690DDFB0"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b/>
          <w:bCs/>
          <w:color w:val="212529"/>
          <w:sz w:val="24"/>
          <w:szCs w:val="24"/>
          <w:lang w:eastAsia="ru-RU"/>
        </w:rPr>
        <w:t>5. Порядок предоставления информации, содержащей персональные данные</w:t>
      </w:r>
    </w:p>
    <w:p w14:paraId="544B4132"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5.1.  При обращении субъекта персональных данных (владельца этих данных или его законного представителя) или получении запроса Управляющая компания безвозмездно предоставляет в течение 10 рабочих дней с даты получения запроса или обращения персональные данные, относящиеся к субъекту персональных данных,  в доступной форме, исключающей предоставление персональных данных,  относящихся к другим субъектам персональных данных.</w:t>
      </w:r>
    </w:p>
    <w:p w14:paraId="66110855" w14:textId="07DACA1B"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5.2.  Сторонние организации имеют право доступа к персональным данным субъектов персональных данных только</w:t>
      </w:r>
      <w:r>
        <w:rPr>
          <w:rFonts w:ascii="Roboto" w:eastAsia="Times New Roman" w:hAnsi="Roboto" w:cs="Times New Roman"/>
          <w:color w:val="212529"/>
          <w:sz w:val="24"/>
          <w:szCs w:val="24"/>
          <w:lang w:eastAsia="ru-RU"/>
        </w:rPr>
        <w:t>,</w:t>
      </w:r>
      <w:r w:rsidRPr="00C42474">
        <w:rPr>
          <w:rFonts w:ascii="Roboto" w:eastAsia="Times New Roman" w:hAnsi="Roboto" w:cs="Times New Roman"/>
          <w:color w:val="212529"/>
          <w:sz w:val="24"/>
          <w:szCs w:val="24"/>
          <w:lang w:eastAsia="ru-RU"/>
        </w:rPr>
        <w:t> если они наделены необходимыми полномочиями в соответствии с за</w:t>
      </w:r>
      <w:r>
        <w:rPr>
          <w:rFonts w:ascii="Roboto" w:eastAsia="Times New Roman" w:hAnsi="Roboto" w:cs="Times New Roman"/>
          <w:color w:val="212529"/>
          <w:sz w:val="24"/>
          <w:szCs w:val="24"/>
          <w:lang w:eastAsia="ru-RU"/>
        </w:rPr>
        <w:t>к</w:t>
      </w:r>
      <w:r w:rsidRPr="00C42474">
        <w:rPr>
          <w:rFonts w:ascii="Roboto" w:eastAsia="Times New Roman" w:hAnsi="Roboto" w:cs="Times New Roman"/>
          <w:color w:val="212529"/>
          <w:sz w:val="24"/>
          <w:szCs w:val="24"/>
          <w:lang w:eastAsia="ru-RU"/>
        </w:rPr>
        <w:t>онодательством Российской Федерации, либо на основании договоров с Управляющей компанией, заключенных в связи с требованиями законодательства Российской Федерации.</w:t>
      </w:r>
    </w:p>
    <w:p w14:paraId="367997AC" w14:textId="6F882541"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Основанием для сотрудника Управляющей компании в целях предоставления информации о персональных данных субъектов служит резолюция директора организации на соответствующем запросе либо факт подписания соглашения (договора) об информационном обмене.</w:t>
      </w:r>
    </w:p>
    <w:p w14:paraId="71BC5F73" w14:textId="00900BB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В соглашение (договор) об информационном обмене включается условие о неразглашении сведений, составляющих персональные данные субъектов, а также служебной информации, ставшей известной в ходе выполнения работ, если для их выполнения предусмотрено использование таких сведений.</w:t>
      </w:r>
    </w:p>
    <w:p w14:paraId="62A6A0EE"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5.3.  При передаче персональных данных субъектов Управляющая компания и уполномоченные им должностные лица соблюдают следующие требования:</w:t>
      </w:r>
    </w:p>
    <w:p w14:paraId="2D78C8DE" w14:textId="734A4C65"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w:t>
      </w:r>
    </w:p>
    <w:p w14:paraId="0DBEB089" w14:textId="74A4F0A2"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xml:space="preserve">–  предупреждают лиц, получающих персональные данные, о том, что эти данные могут быть использованы только в целях, для которых они сообщены, и требуют </w:t>
      </w:r>
      <w:r w:rsidRPr="00C42474">
        <w:rPr>
          <w:rFonts w:ascii="Roboto" w:eastAsia="Times New Roman" w:hAnsi="Roboto" w:cs="Times New Roman"/>
          <w:color w:val="212529"/>
          <w:sz w:val="24"/>
          <w:szCs w:val="24"/>
          <w:lang w:eastAsia="ru-RU"/>
        </w:rPr>
        <w:lastRenderedPageBreak/>
        <w:t>от этих лиц подтверждения соблюдения этого условия, за исключением случаев, установленных федеральным законодательством;</w:t>
      </w:r>
    </w:p>
    <w:p w14:paraId="678740F9"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не отвечают на вопросы, связанные с предоставлением персональной информации, любым третьим лицам без законных оснований (письменного запроса);</w:t>
      </w:r>
    </w:p>
    <w:p w14:paraId="4AD47C0E"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ведут учет передачи персональных данных субъектов по поступившим в Компанию запросам субъектов.</w:t>
      </w:r>
    </w:p>
    <w:p w14:paraId="54A7F8A1" w14:textId="77777777" w:rsidR="00C42474" w:rsidRPr="00C42474" w:rsidRDefault="00C42474" w:rsidP="00C42474">
      <w:pPr>
        <w:shd w:val="clear" w:color="auto" w:fill="FFFFFF"/>
        <w:spacing w:after="100" w:afterAutospacing="1" w:line="240" w:lineRule="auto"/>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w:t>
      </w:r>
    </w:p>
    <w:p w14:paraId="4AFA26A2"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b/>
          <w:bCs/>
          <w:color w:val="212529"/>
          <w:sz w:val="24"/>
          <w:szCs w:val="24"/>
          <w:lang w:eastAsia="ru-RU"/>
        </w:rPr>
        <w:t>6. Обязанности управляющей компании</w:t>
      </w:r>
    </w:p>
    <w:p w14:paraId="79A8EF23"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6.1. Управляющая компания обязана:</w:t>
      </w:r>
    </w:p>
    <w:p w14:paraId="60EB0D32"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6.1.1. Осуществлять обработку персональных данных Клиентов исключительно в целях оказания законных услуг Клиентам.</w:t>
      </w:r>
    </w:p>
    <w:p w14:paraId="34661E31"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6.1.2.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14:paraId="4CA10E46"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6.1.3.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w:t>
      </w:r>
    </w:p>
    <w:p w14:paraId="59AD706A"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6.1.4. Ограничить право Клиента на доступ к своим персональным данным, если предоставление персональных данных нарушает конституционные права и свободы других лиц.</w:t>
      </w:r>
    </w:p>
    <w:p w14:paraId="6DBE7C4E"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6.1.5. Обеспечить хранение и защиту персональных данных Клиента от неправомерного их использования или утраты.</w:t>
      </w:r>
    </w:p>
    <w:p w14:paraId="3FB3A875"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6.1.6.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14:paraId="6A526E89"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lastRenderedPageBreak/>
        <w:t>6.1.7.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14:paraId="77677C65"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6.1.8.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14:paraId="581C2DD8"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6.1.9.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14:paraId="4C179AC0"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b/>
          <w:bCs/>
          <w:color w:val="212529"/>
          <w:sz w:val="24"/>
          <w:szCs w:val="24"/>
          <w:lang w:eastAsia="ru-RU"/>
        </w:rPr>
        <w:t>7. Права Клиента</w:t>
      </w:r>
    </w:p>
    <w:p w14:paraId="40988514"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7.1. Клиент имеет право на:</w:t>
      </w:r>
    </w:p>
    <w:p w14:paraId="36361520"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управляющей компанией;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 ;</w:t>
      </w:r>
    </w:p>
    <w:p w14:paraId="53D543B1"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определение форм и способов обработки его персональных данных;</w:t>
      </w:r>
    </w:p>
    <w:p w14:paraId="3792B9B0"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ограничение способов и форм обработки персональных данных;</w:t>
      </w:r>
    </w:p>
    <w:p w14:paraId="12EA6D5B"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запрет на распространение персональных данных без его согласия;</w:t>
      </w:r>
    </w:p>
    <w:p w14:paraId="4671FC6C"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изменение, уточнение, уничтожение информации о самом себе;</w:t>
      </w:r>
    </w:p>
    <w:p w14:paraId="1DED9633"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обжалование неправомерных действий или бездействий по обработке персональных данных и соответствующую компенсацию в судебном порядке;</w:t>
      </w:r>
    </w:p>
    <w:p w14:paraId="3EA7E9A2" w14:textId="76B061D9"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lastRenderedPageBreak/>
        <w:t>- иные права</w:t>
      </w:r>
      <w:r>
        <w:rPr>
          <w:rFonts w:ascii="Roboto" w:eastAsia="Times New Roman" w:hAnsi="Roboto" w:cs="Times New Roman"/>
          <w:color w:val="212529"/>
          <w:sz w:val="24"/>
          <w:szCs w:val="24"/>
          <w:lang w:eastAsia="ru-RU"/>
        </w:rPr>
        <w:t>,</w:t>
      </w:r>
      <w:r w:rsidRPr="00C42474">
        <w:rPr>
          <w:rFonts w:ascii="Roboto" w:eastAsia="Times New Roman" w:hAnsi="Roboto" w:cs="Times New Roman"/>
          <w:color w:val="212529"/>
          <w:sz w:val="24"/>
          <w:szCs w:val="24"/>
          <w:lang w:eastAsia="ru-RU"/>
        </w:rPr>
        <w:t xml:space="preserve"> предусмотренные Законом.</w:t>
      </w:r>
    </w:p>
    <w:p w14:paraId="4ABAD427"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b/>
          <w:bCs/>
          <w:color w:val="212529"/>
          <w:sz w:val="24"/>
          <w:szCs w:val="24"/>
          <w:lang w:eastAsia="ru-RU"/>
        </w:rPr>
        <w:t>8. Конфиденциальность персональных данных Клиентов</w:t>
      </w:r>
    </w:p>
    <w:p w14:paraId="7C69B002"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8.1. Сведения о персональных данных Клиентов, являются конфиденциальными.</w:t>
      </w:r>
    </w:p>
    <w:p w14:paraId="7D9246BE"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8.2. Управляющая компания обеспечивает конфиденциальность персональных данных и обязана не допускать их распространения третьим лицом без согласия Клиентов либо наличия иного законного основания.</w:t>
      </w:r>
    </w:p>
    <w:p w14:paraId="6FB0D757"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14:paraId="6E42093B"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8.4. Все меры конфиденциальности при сборе, обработке и хранении персональных данных Клиентов распространяются на все носители информации, как на бумажные, так и на автоматизированные.</w:t>
      </w:r>
    </w:p>
    <w:p w14:paraId="76691A89"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8.5. Режим конфиденциальности персональных данных снимается в случае обезличивания или включения их в общедоступные источники персональных данных, если иное не определено законом.</w:t>
      </w:r>
    </w:p>
    <w:p w14:paraId="392BEE95" w14:textId="67A6AA5B"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b/>
          <w:bCs/>
          <w:color w:val="212529"/>
          <w:sz w:val="24"/>
          <w:szCs w:val="24"/>
          <w:lang w:eastAsia="ru-RU"/>
        </w:rPr>
        <w:t>9. Ответственность за нарушение требований, регулирующих получение, обработку и хранение персональных данных.</w:t>
      </w:r>
    </w:p>
    <w:p w14:paraId="656CAADC" w14:textId="27D2B55D"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9.1.  Должностные лица Управляющей компании, обрабатывающие персональные данные, несут ответственность в соответствии с действующим законодательством Российской Федерации за нарушение режима защиты, обработки и порядка использования этой информации.</w:t>
      </w:r>
    </w:p>
    <w:p w14:paraId="14E3A6DF" w14:textId="49F28E63"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9.2.  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w:t>
      </w:r>
    </w:p>
    <w:p w14:paraId="7C857088"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b/>
          <w:bCs/>
          <w:color w:val="212529"/>
          <w:sz w:val="24"/>
          <w:szCs w:val="24"/>
          <w:lang w:eastAsia="ru-RU"/>
        </w:rPr>
        <w:t>10. Заключительные положения</w:t>
      </w:r>
    </w:p>
    <w:p w14:paraId="263B021A" w14:textId="7777777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10.1.  Настоящее Политика вступает в силу с момента ее утверждения генеральным директором Управляющей компании.</w:t>
      </w:r>
    </w:p>
    <w:p w14:paraId="40CC5A1D" w14:textId="794D480C"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xml:space="preserve">10.2.  Настоящее Политика подлежит корректировке в случае изменения законодательства Российской Федерации, регулирующих органов в области защиты персональных данных, внутренних документов Управляющей компании в области защиты конфиденциальной информации.  При внесении изменений в заголовке Политики указывается номер версии и дата последнего обновления редакции.  Новая редакция Политики вступает в силу с момента ее утверждения </w:t>
      </w:r>
      <w:r w:rsidRPr="00C42474">
        <w:rPr>
          <w:rFonts w:ascii="Roboto" w:eastAsia="Times New Roman" w:hAnsi="Roboto" w:cs="Times New Roman"/>
          <w:color w:val="212529"/>
          <w:sz w:val="24"/>
          <w:szCs w:val="24"/>
          <w:lang w:eastAsia="ru-RU"/>
        </w:rPr>
        <w:lastRenderedPageBreak/>
        <w:t>генеральным директором Управляющей компании и размещения на сайте Управляющей компании.</w:t>
      </w:r>
    </w:p>
    <w:p w14:paraId="7AA9ECFD" w14:textId="26F3EEB5"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10.3.  В случае изменения законодательства Российской Федерации в области защиты персональных данных, нормы Политики, противоречащие законодательству, не применяются до приведения их в соответствие.</w:t>
      </w:r>
    </w:p>
    <w:p w14:paraId="63F599AC" w14:textId="5B7D24F7" w:rsidR="00C42474" w:rsidRPr="00C42474" w:rsidRDefault="00C42474" w:rsidP="00C42474">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C42474">
        <w:rPr>
          <w:rFonts w:ascii="Roboto" w:eastAsia="Times New Roman" w:hAnsi="Roboto" w:cs="Times New Roman"/>
          <w:color w:val="212529"/>
          <w:sz w:val="24"/>
          <w:szCs w:val="24"/>
          <w:lang w:eastAsia="ru-RU"/>
        </w:rPr>
        <w:t xml:space="preserve">10.4.  Действующая редакция Политики хранится по адресу: г. </w:t>
      </w:r>
      <w:r>
        <w:rPr>
          <w:rFonts w:ascii="Roboto" w:eastAsia="Times New Roman" w:hAnsi="Roboto" w:cs="Times New Roman"/>
          <w:color w:val="212529"/>
          <w:sz w:val="24"/>
          <w:szCs w:val="24"/>
          <w:lang w:eastAsia="ru-RU"/>
        </w:rPr>
        <w:t xml:space="preserve">Владимир, </w:t>
      </w:r>
      <w:proofErr w:type="spellStart"/>
      <w:r>
        <w:rPr>
          <w:rFonts w:ascii="Roboto" w:eastAsia="Times New Roman" w:hAnsi="Roboto" w:cs="Times New Roman"/>
          <w:color w:val="212529"/>
          <w:sz w:val="24"/>
          <w:szCs w:val="24"/>
          <w:lang w:eastAsia="ru-RU"/>
        </w:rPr>
        <w:t>ул.Мира</w:t>
      </w:r>
      <w:proofErr w:type="spellEnd"/>
      <w:r>
        <w:rPr>
          <w:rFonts w:ascii="Roboto" w:eastAsia="Times New Roman" w:hAnsi="Roboto" w:cs="Times New Roman"/>
          <w:color w:val="212529"/>
          <w:sz w:val="24"/>
          <w:szCs w:val="24"/>
          <w:lang w:eastAsia="ru-RU"/>
        </w:rPr>
        <w:t>, д.2Г, оф 5.</w:t>
      </w:r>
    </w:p>
    <w:p w14:paraId="445970A4" w14:textId="77777777" w:rsidR="005A2B63" w:rsidRDefault="005A2B63"/>
    <w:sectPr w:rsidR="005A2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74"/>
    <w:rsid w:val="005A2B63"/>
    <w:rsid w:val="00C4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5E50"/>
  <w15:chartTrackingRefBased/>
  <w15:docId w15:val="{01A5E1DF-89CD-4FCB-9EDA-797C1CA9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424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424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47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4247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2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2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AC6E-E4D6-4CF6-A53D-7A3E279B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3149</Words>
  <Characters>17951</Characters>
  <Application>Microsoft Office Word</Application>
  <DocSecurity>0</DocSecurity>
  <Lines>149</Lines>
  <Paragraphs>42</Paragraphs>
  <ScaleCrop>false</ScaleCrop>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Зотова</dc:creator>
  <cp:keywords/>
  <dc:description/>
  <cp:lastModifiedBy>Наталья Зотова</cp:lastModifiedBy>
  <cp:revision>1</cp:revision>
  <dcterms:created xsi:type="dcterms:W3CDTF">2022-12-02T10:50:00Z</dcterms:created>
  <dcterms:modified xsi:type="dcterms:W3CDTF">2022-12-02T10:58:00Z</dcterms:modified>
</cp:coreProperties>
</file>